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51FD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51FDC" w:rsidRPr="00351F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Raport z postępu rzeczowo-finansowego projektu informatycznego za III kwartał 2020 r. pn. </w:t>
            </w:r>
            <w:r w:rsidR="00594E2A" w:rsidRPr="00351F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Zintegrowane wirtualne Herbarium Pomorza Herbarium </w:t>
            </w:r>
            <w:proofErr w:type="spellStart"/>
            <w:r w:rsidR="00594E2A" w:rsidRPr="00351FDC">
              <w:rPr>
                <w:rFonts w:asciiTheme="minorHAnsi" w:hAnsiTheme="minorHAnsi" w:cstheme="minorHAnsi"/>
                <w:b/>
                <w:sz w:val="22"/>
                <w:szCs w:val="22"/>
              </w:rPr>
              <w:t>Pomeranicum</w:t>
            </w:r>
            <w:proofErr w:type="spellEnd"/>
            <w:r w:rsidR="00594E2A" w:rsidRPr="00351F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digitalizacja i udostępnienie zb</w:t>
            </w:r>
            <w:r w:rsidR="008E27C4" w:rsidRPr="00351FDC">
              <w:rPr>
                <w:rFonts w:asciiTheme="minorHAnsi" w:hAnsiTheme="minorHAnsi" w:cstheme="minorHAnsi"/>
                <w:b/>
                <w:sz w:val="22"/>
                <w:szCs w:val="22"/>
              </w:rPr>
              <w:t>iorów herbariów jednostek akadem</w:t>
            </w:r>
            <w:r w:rsidR="00594E2A" w:rsidRPr="00351FDC">
              <w:rPr>
                <w:rFonts w:asciiTheme="minorHAnsi" w:hAnsiTheme="minorHAnsi" w:cstheme="minorHAnsi"/>
                <w:b/>
                <w:sz w:val="22"/>
                <w:szCs w:val="22"/>
              </w:rPr>
              <w:t>ickich Pomorza poprzez ich połączenie i udostępnienie cyfrowe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7742" w:rsidRPr="00A06425" w:rsidTr="00A06425">
        <w:tc>
          <w:tcPr>
            <w:tcW w:w="562" w:type="dxa"/>
            <w:shd w:val="clear" w:color="auto" w:fill="auto"/>
          </w:tcPr>
          <w:p w:rsidR="00FB7742" w:rsidRPr="00A06425" w:rsidRDefault="00FB7742" w:rsidP="00FB77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7742" w:rsidRPr="00A06425" w:rsidRDefault="00351FDC" w:rsidP="00FB77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7742" w:rsidRDefault="00FB7742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 Status realizacji kamienia milowego</w:t>
            </w:r>
          </w:p>
        </w:tc>
        <w:tc>
          <w:tcPr>
            <w:tcW w:w="4678" w:type="dxa"/>
            <w:shd w:val="clear" w:color="auto" w:fill="auto"/>
          </w:tcPr>
          <w:p w:rsidR="00FB7742" w:rsidRPr="00BD2971" w:rsidRDefault="00FB7742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dla kamieni</w:t>
            </w:r>
            <w:r w:rsidR="00BD2971">
              <w:rPr>
                <w:rFonts w:ascii="Calibri" w:hAnsi="Calibri" w:cs="Calibri"/>
                <w:color w:val="000000"/>
                <w:sz w:val="22"/>
                <w:szCs w:val="22"/>
              </w:rPr>
              <w:t>a milowego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pn.: </w:t>
            </w:r>
            <w:r w:rsidR="00BD2971">
              <w:rPr>
                <w:rFonts w:ascii="Calibri" w:hAnsi="Calibri" w:cs="Calibri"/>
                <w:color w:val="000000"/>
                <w:sz w:val="22"/>
                <w:szCs w:val="22"/>
              </w:rPr>
              <w:t>„Wszczęcie po</w:t>
            </w:r>
            <w:r w:rsidR="00BD2971" w:rsidRPr="00BD2971">
              <w:rPr>
                <w:rFonts w:ascii="Calibri" w:hAnsi="Calibri" w:cs="Calibri"/>
                <w:color w:val="000000"/>
                <w:sz w:val="22"/>
                <w:szCs w:val="22"/>
              </w:rPr>
              <w:t>stępowania na opracowa</w:t>
            </w:r>
            <w:r w:rsidR="00BD2971">
              <w:rPr>
                <w:rFonts w:ascii="Calibri" w:hAnsi="Calibri" w:cs="Calibri"/>
                <w:color w:val="000000"/>
                <w:sz w:val="22"/>
                <w:szCs w:val="22"/>
              </w:rPr>
              <w:t>nie projektu wykonawczego plat</w:t>
            </w:r>
            <w:r w:rsidR="00BD2971" w:rsidRPr="00BD2971">
              <w:rPr>
                <w:rFonts w:ascii="Calibri" w:hAnsi="Calibri" w:cs="Calibri"/>
                <w:color w:val="000000"/>
                <w:sz w:val="22"/>
                <w:szCs w:val="22"/>
              </w:rPr>
              <w:t>formy</w:t>
            </w:r>
            <w:r w:rsidR="00BD2971">
              <w:rPr>
                <w:rFonts w:ascii="Calibri" w:hAnsi="Calibri" w:cs="Calibri"/>
                <w:color w:val="000000"/>
                <w:sz w:val="22"/>
                <w:szCs w:val="22"/>
              </w:rPr>
              <w:t>” nie została wskazana przyczyna przekroczenia planowanego terminu realizacji kamienia milowego.</w:t>
            </w:r>
          </w:p>
          <w:p w:rsidR="00FB7742" w:rsidRDefault="00FB7742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B7742" w:rsidRPr="00DC4C87" w:rsidRDefault="00DC4C87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FB7742" w:rsidRDefault="00FB7742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903C2" w:rsidRPr="00A06425" w:rsidTr="00A06425">
        <w:tc>
          <w:tcPr>
            <w:tcW w:w="562" w:type="dxa"/>
            <w:shd w:val="clear" w:color="auto" w:fill="auto"/>
          </w:tcPr>
          <w:p w:rsidR="005903C2" w:rsidRPr="00A06425" w:rsidRDefault="005903C2" w:rsidP="005903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903C2" w:rsidRPr="00A06425" w:rsidRDefault="00351FDC" w:rsidP="005903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903C2" w:rsidRPr="005903C2" w:rsidRDefault="005903C2" w:rsidP="005903C2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3. Postęp rzeczowy. Kamienie milowe. Rzeczywisty termin osiągnięcia</w:t>
            </w:r>
          </w:p>
        </w:tc>
        <w:tc>
          <w:tcPr>
            <w:tcW w:w="4678" w:type="dxa"/>
            <w:shd w:val="clear" w:color="auto" w:fill="auto"/>
          </w:tcPr>
          <w:p w:rsidR="005903C2" w:rsidRPr="005903C2" w:rsidRDefault="005903C2" w:rsidP="005903C2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W kolumnie "rzeczywisty termin osiągnięcia" kamienia milowego pn. " Ogłoszenie przetar</w:t>
            </w:r>
            <w:r w:rsidR="00594E2A">
              <w:rPr>
                <w:rFonts w:ascii="Calibri" w:hAnsi="Calibri" w:cs="Calibri"/>
                <w:sz w:val="22"/>
                <w:szCs w:val="22"/>
              </w:rPr>
              <w:t xml:space="preserve">gu na wytworzenie platformy Herbarium </w:t>
            </w:r>
            <w:proofErr w:type="spellStart"/>
            <w:r w:rsidR="00594E2A">
              <w:rPr>
                <w:rFonts w:ascii="Calibri" w:hAnsi="Calibri" w:cs="Calibri"/>
                <w:sz w:val="22"/>
                <w:szCs w:val="22"/>
              </w:rPr>
              <w:t>Pomeranicum</w:t>
            </w:r>
            <w:proofErr w:type="spellEnd"/>
            <w:r w:rsidRPr="005903C2">
              <w:rPr>
                <w:rFonts w:ascii="Calibri" w:hAnsi="Calibri" w:cs="Calibri"/>
                <w:sz w:val="22"/>
                <w:szCs w:val="22"/>
              </w:rPr>
              <w:t>" nie podano terminu rzeczywistej realizacji, natomiast z opisu w kolumnie "status realizacji kamienia milowego" wynika, że beneficjent osiągnął ten kamień milowy.</w:t>
            </w:r>
          </w:p>
        </w:tc>
        <w:tc>
          <w:tcPr>
            <w:tcW w:w="5812" w:type="dxa"/>
            <w:shd w:val="clear" w:color="auto" w:fill="auto"/>
          </w:tcPr>
          <w:p w:rsidR="005903C2" w:rsidRPr="005903C2" w:rsidRDefault="005903C2" w:rsidP="005903C2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5903C2" w:rsidRPr="00A06425" w:rsidRDefault="005903C2" w:rsidP="005903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03C2" w:rsidRPr="00A06425" w:rsidTr="00A06425">
        <w:tc>
          <w:tcPr>
            <w:tcW w:w="562" w:type="dxa"/>
            <w:shd w:val="clear" w:color="auto" w:fill="auto"/>
          </w:tcPr>
          <w:p w:rsidR="005903C2" w:rsidRPr="00A06425" w:rsidRDefault="005903C2" w:rsidP="005903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903C2" w:rsidRPr="00A06425" w:rsidRDefault="00351FDC" w:rsidP="005903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903C2" w:rsidRDefault="005903C2" w:rsidP="005903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Ryzyka wpływające na realizację projektu. Siła oddziaływania/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Prawdopodobieństwo wystąpienia ryzyka</w:t>
            </w:r>
          </w:p>
        </w:tc>
        <w:tc>
          <w:tcPr>
            <w:tcW w:w="4678" w:type="dxa"/>
            <w:shd w:val="clear" w:color="auto" w:fill="auto"/>
          </w:tcPr>
          <w:p w:rsidR="005903C2" w:rsidRDefault="00594E2A" w:rsidP="00594E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ryzyku „Pandemia zakaźnej choroby COVID-19 wywoływanej przez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koronawiru</w:t>
            </w:r>
            <w:r w:rsidRPr="00594E2A">
              <w:rPr>
                <w:rFonts w:ascii="Calibri" w:hAnsi="Calibri" w:cs="Calibri"/>
                <w:color w:val="000000"/>
                <w:sz w:val="22"/>
                <w:szCs w:val="22"/>
              </w:rPr>
              <w:t>sa</w:t>
            </w:r>
            <w:proofErr w:type="spellEnd"/>
            <w:r w:rsidRPr="00594E2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SARS-CoV-2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”. </w:t>
            </w:r>
            <w:r w:rsidR="005903C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raportu: </w:t>
            </w:r>
            <w:r w:rsidR="005903C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w kolumnie „Siła oddziaływania” skala obejmuje: duża / średnia / mała</w:t>
            </w:r>
          </w:p>
        </w:tc>
        <w:tc>
          <w:tcPr>
            <w:tcW w:w="5812" w:type="dxa"/>
            <w:shd w:val="clear" w:color="auto" w:fill="auto"/>
          </w:tcPr>
          <w:p w:rsidR="005903C2" w:rsidRDefault="005903C2" w:rsidP="005903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03C2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5903C2" w:rsidRPr="00A06425" w:rsidRDefault="005903C2" w:rsidP="005903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3124D1"/>
    <w:rsid w:val="00351FDC"/>
    <w:rsid w:val="00380C66"/>
    <w:rsid w:val="003B4105"/>
    <w:rsid w:val="00405892"/>
    <w:rsid w:val="004D086F"/>
    <w:rsid w:val="005903C2"/>
    <w:rsid w:val="00594E2A"/>
    <w:rsid w:val="005F6527"/>
    <w:rsid w:val="006705EC"/>
    <w:rsid w:val="006E16E9"/>
    <w:rsid w:val="007D284C"/>
    <w:rsid w:val="00807385"/>
    <w:rsid w:val="008E27C4"/>
    <w:rsid w:val="00944932"/>
    <w:rsid w:val="009E5FDB"/>
    <w:rsid w:val="009F3E8B"/>
    <w:rsid w:val="00A06425"/>
    <w:rsid w:val="00AC7796"/>
    <w:rsid w:val="00AF67D5"/>
    <w:rsid w:val="00B871B6"/>
    <w:rsid w:val="00BD2971"/>
    <w:rsid w:val="00C64B1B"/>
    <w:rsid w:val="00C83C06"/>
    <w:rsid w:val="00CD5EB0"/>
    <w:rsid w:val="00CE0AD4"/>
    <w:rsid w:val="00DC4C87"/>
    <w:rsid w:val="00E14C33"/>
    <w:rsid w:val="00F930D9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Konto Microsoft</cp:lastModifiedBy>
  <cp:revision>5</cp:revision>
  <dcterms:created xsi:type="dcterms:W3CDTF">2020-10-21T05:35:00Z</dcterms:created>
  <dcterms:modified xsi:type="dcterms:W3CDTF">2020-11-09T14:54:00Z</dcterms:modified>
</cp:coreProperties>
</file>